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7EB" w:rsidRPr="0074301F" w:rsidRDefault="00542940" w:rsidP="00542940">
      <w:pPr>
        <w:jc w:val="center"/>
        <w:rPr>
          <w:b/>
          <w:sz w:val="28"/>
          <w:szCs w:val="28"/>
        </w:rPr>
      </w:pPr>
      <w:r w:rsidRPr="0074301F">
        <w:rPr>
          <w:b/>
          <w:sz w:val="28"/>
          <w:szCs w:val="28"/>
        </w:rPr>
        <w:t>Harmonogram realizacji planu komunikacji</w:t>
      </w:r>
      <w:r w:rsidR="000939A0">
        <w:rPr>
          <w:b/>
          <w:sz w:val="28"/>
          <w:szCs w:val="28"/>
        </w:rPr>
        <w:t xml:space="preserve"> na 2019</w:t>
      </w:r>
      <w:r w:rsidR="000F5AE7" w:rsidRPr="0074301F">
        <w:rPr>
          <w:b/>
          <w:sz w:val="28"/>
          <w:szCs w:val="28"/>
        </w:rPr>
        <w:t xml:space="preserve"> rok</w:t>
      </w:r>
    </w:p>
    <w:p w:rsidR="00542940" w:rsidRDefault="00542940" w:rsidP="00542940">
      <w:pPr>
        <w:jc w:val="center"/>
        <w:rPr>
          <w:b/>
        </w:rPr>
      </w:pPr>
    </w:p>
    <w:tbl>
      <w:tblPr>
        <w:tblStyle w:val="Tabela-Siatka"/>
        <w:tblW w:w="13575" w:type="dxa"/>
        <w:tblLayout w:type="fixed"/>
        <w:tblLook w:val="04A0" w:firstRow="1" w:lastRow="0" w:firstColumn="1" w:lastColumn="0" w:noHBand="0" w:noVBand="1"/>
      </w:tblPr>
      <w:tblGrid>
        <w:gridCol w:w="1090"/>
        <w:gridCol w:w="6"/>
        <w:gridCol w:w="2016"/>
        <w:gridCol w:w="1813"/>
        <w:gridCol w:w="1560"/>
        <w:gridCol w:w="1455"/>
        <w:gridCol w:w="1530"/>
        <w:gridCol w:w="2716"/>
        <w:gridCol w:w="1389"/>
      </w:tblGrid>
      <w:tr w:rsidR="00F256EE" w:rsidTr="00614EAE">
        <w:tc>
          <w:tcPr>
            <w:tcW w:w="1096" w:type="dxa"/>
            <w:gridSpan w:val="2"/>
          </w:tcPr>
          <w:p w:rsidR="00F256EE" w:rsidRDefault="00F256EE" w:rsidP="00614EAE">
            <w:pPr>
              <w:jc w:val="center"/>
              <w:rPr>
                <w:b/>
              </w:rPr>
            </w:pPr>
            <w:r>
              <w:rPr>
                <w:b/>
              </w:rPr>
              <w:t xml:space="preserve">Termin realizacji (miesiąc/rok) </w:t>
            </w:r>
          </w:p>
        </w:tc>
        <w:tc>
          <w:tcPr>
            <w:tcW w:w="2016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Cel komunikacji</w:t>
            </w:r>
          </w:p>
        </w:tc>
        <w:tc>
          <w:tcPr>
            <w:tcW w:w="1813" w:type="dxa"/>
          </w:tcPr>
          <w:p w:rsidR="00F256EE" w:rsidRPr="004873FA" w:rsidRDefault="00F256EE" w:rsidP="00614EAE">
            <w:pPr>
              <w:jc w:val="center"/>
              <w:rPr>
                <w:b/>
                <w:sz w:val="20"/>
                <w:szCs w:val="20"/>
              </w:rPr>
            </w:pPr>
            <w:r w:rsidRPr="004873FA">
              <w:rPr>
                <w:b/>
                <w:sz w:val="20"/>
                <w:szCs w:val="20"/>
              </w:rPr>
              <w:t>Nazwa działania komunikacyjnego</w:t>
            </w:r>
          </w:p>
        </w:tc>
        <w:tc>
          <w:tcPr>
            <w:tcW w:w="1560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Adresaci działania komunikacyjnego</w:t>
            </w:r>
          </w:p>
        </w:tc>
        <w:tc>
          <w:tcPr>
            <w:tcW w:w="1455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Środki przekazu</w:t>
            </w:r>
          </w:p>
        </w:tc>
        <w:tc>
          <w:tcPr>
            <w:tcW w:w="1530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Zakładane / zrealizowane wskaźniki realizacji działania</w:t>
            </w:r>
          </w:p>
        </w:tc>
        <w:tc>
          <w:tcPr>
            <w:tcW w:w="2716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 xml:space="preserve">Planowane / zrealizowane efekty działań komunikacyjnych </w:t>
            </w:r>
          </w:p>
        </w:tc>
        <w:tc>
          <w:tcPr>
            <w:tcW w:w="1389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 xml:space="preserve">Planowany lub poniesiony koszt </w:t>
            </w:r>
          </w:p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zadania</w:t>
            </w:r>
          </w:p>
        </w:tc>
      </w:tr>
      <w:tr w:rsidR="00F256EE" w:rsidRPr="00BE0C75" w:rsidTr="00614EAE">
        <w:trPr>
          <w:trHeight w:val="1927"/>
        </w:trPr>
        <w:tc>
          <w:tcPr>
            <w:tcW w:w="1096" w:type="dxa"/>
            <w:gridSpan w:val="2"/>
          </w:tcPr>
          <w:p w:rsidR="00DB3A10" w:rsidRDefault="00DB3A10" w:rsidP="002E7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53C" w:rsidRDefault="002E753C" w:rsidP="002E7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53C" w:rsidRDefault="002E753C" w:rsidP="002E7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A10" w:rsidRDefault="00DB3A10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A10" w:rsidRPr="00BE0C75" w:rsidRDefault="002E753C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I</w:t>
            </w:r>
            <w:r w:rsidR="00DB3A10">
              <w:rPr>
                <w:rFonts w:ascii="Times New Roman" w:hAnsi="Times New Roman" w:cs="Times New Roman"/>
                <w:sz w:val="20"/>
                <w:szCs w:val="20"/>
              </w:rPr>
              <w:t xml:space="preserve"> kwartał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7336E1"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</w:p>
        </w:tc>
        <w:tc>
          <w:tcPr>
            <w:tcW w:w="2016" w:type="dxa"/>
          </w:tcPr>
          <w:p w:rsidR="00F256EE" w:rsidRDefault="002E753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Poinformowanie potencjalnych beneficjentów o terminach i zakresach ogłaszanych konkursów</w:t>
            </w: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Pr="00BE0C75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F256EE" w:rsidRPr="00BE0C75" w:rsidRDefault="002E753C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Kampania informacyjna</w:t>
            </w:r>
            <w:r w:rsidR="007336E1">
              <w:rPr>
                <w:rFonts w:ascii="Times New Roman" w:hAnsi="Times New Roman" w:cs="Times New Roman"/>
                <w:sz w:val="20"/>
                <w:szCs w:val="20"/>
              </w:rPr>
              <w:t xml:space="preserve"> dot. możliwości otrzymania wsparcia z budżetu LSR</w:t>
            </w:r>
          </w:p>
        </w:tc>
        <w:tc>
          <w:tcPr>
            <w:tcW w:w="1560" w:type="dxa"/>
          </w:tcPr>
          <w:p w:rsidR="002E753C" w:rsidRPr="00BE0C75" w:rsidRDefault="00BF17C2" w:rsidP="002E7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E753C">
              <w:rPr>
                <w:rFonts w:ascii="Times New Roman" w:hAnsi="Times New Roman" w:cs="Times New Roman"/>
                <w:sz w:val="20"/>
                <w:szCs w:val="20"/>
              </w:rPr>
              <w:t>potencjalni beneficjenci</w:t>
            </w:r>
          </w:p>
          <w:p w:rsidR="00BF17C2" w:rsidRPr="00BE0C75" w:rsidRDefault="00BF17C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F256EE" w:rsidRDefault="00BF17C2" w:rsidP="00614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strona internetowa LGD i UG</w:t>
            </w:r>
            <w:r w:rsidR="002E75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E753C" w:rsidRDefault="002E753C" w:rsidP="00614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promocja na portalach społecznościowych,</w:t>
            </w:r>
          </w:p>
          <w:p w:rsidR="002E753C" w:rsidRDefault="002E753C" w:rsidP="00614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ogłoszenia na tablicach informacyjnych w sołectwach,</w:t>
            </w:r>
          </w:p>
          <w:p w:rsidR="002E753C" w:rsidRPr="00BE0C75" w:rsidRDefault="002E753C" w:rsidP="00614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ogłoszenia w prasie lokalnej.</w:t>
            </w:r>
          </w:p>
        </w:tc>
        <w:tc>
          <w:tcPr>
            <w:tcW w:w="1530" w:type="dxa"/>
          </w:tcPr>
          <w:p w:rsidR="00EF54D7" w:rsidRDefault="00BF17C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E753C">
              <w:rPr>
                <w:rFonts w:ascii="Times New Roman" w:hAnsi="Times New Roman" w:cs="Times New Roman"/>
                <w:sz w:val="20"/>
                <w:szCs w:val="20"/>
              </w:rPr>
              <w:t>podniesienie wiedzy potencjalnych beneficjentów o planowanych terminach ogłaszanych naborów.</w:t>
            </w:r>
          </w:p>
          <w:p w:rsidR="00383A18" w:rsidRPr="00BE0C75" w:rsidRDefault="00383A18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F256EE" w:rsidRPr="00BE0C75" w:rsidRDefault="00BF17C2" w:rsidP="002E7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zwiększenie wiedzy </w:t>
            </w:r>
            <w:r w:rsidR="002E753C">
              <w:rPr>
                <w:rFonts w:ascii="Times New Roman" w:hAnsi="Times New Roman" w:cs="Times New Roman"/>
                <w:sz w:val="20"/>
                <w:szCs w:val="20"/>
              </w:rPr>
              <w:t>potencjalnych beneficjentów o planowanych terminach naborów wniosków.</w:t>
            </w:r>
          </w:p>
        </w:tc>
        <w:tc>
          <w:tcPr>
            <w:tcW w:w="1389" w:type="dxa"/>
          </w:tcPr>
          <w:p w:rsidR="00F256EE" w:rsidRPr="00BE0C75" w:rsidRDefault="002E753C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56EE" w:rsidRPr="00BE0C75" w:rsidTr="00CA2982">
        <w:trPr>
          <w:trHeight w:val="1275"/>
        </w:trPr>
        <w:tc>
          <w:tcPr>
            <w:tcW w:w="1096" w:type="dxa"/>
            <w:gridSpan w:val="2"/>
          </w:tcPr>
          <w:p w:rsidR="00F256EE" w:rsidRPr="00BE0C75" w:rsidRDefault="002E753C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I</w:t>
            </w:r>
            <w:r w:rsidR="007336E1">
              <w:rPr>
                <w:rFonts w:ascii="Times New Roman" w:hAnsi="Times New Roman" w:cs="Times New Roman"/>
                <w:sz w:val="20"/>
                <w:szCs w:val="20"/>
              </w:rPr>
              <w:t xml:space="preserve"> kwartału 2019</w:t>
            </w:r>
          </w:p>
        </w:tc>
        <w:tc>
          <w:tcPr>
            <w:tcW w:w="2016" w:type="dxa"/>
          </w:tcPr>
          <w:p w:rsidR="00EF54D7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Uzyskanie informacji zwrotnej dot. prowadzonych działań informacyjnych</w:t>
            </w: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Pr="00BE0C75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CA2982" w:rsidRDefault="00CA2982" w:rsidP="00CA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Badanie opinii uczestników spotkań i adresatów innych działań</w:t>
            </w:r>
          </w:p>
          <w:p w:rsidR="00F256EE" w:rsidRPr="00BE0C75" w:rsidRDefault="00F256E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B77DF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uczestnicy spotkań,</w:t>
            </w:r>
          </w:p>
          <w:p w:rsidR="00CA2982" w:rsidRPr="00BE0C75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odbiorcy działań informacyjnych</w:t>
            </w:r>
          </w:p>
        </w:tc>
        <w:tc>
          <w:tcPr>
            <w:tcW w:w="1455" w:type="dxa"/>
          </w:tcPr>
          <w:p w:rsidR="0074301F" w:rsidRPr="00BE0C75" w:rsidRDefault="00DB77DF" w:rsidP="002E7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A2982">
              <w:rPr>
                <w:rFonts w:ascii="Times New Roman" w:hAnsi="Times New Roman" w:cs="Times New Roman"/>
                <w:sz w:val="20"/>
                <w:szCs w:val="20"/>
              </w:rPr>
              <w:t>ankiety w wersji papierowej i elektronicznej.</w:t>
            </w:r>
          </w:p>
        </w:tc>
        <w:tc>
          <w:tcPr>
            <w:tcW w:w="1530" w:type="dxa"/>
          </w:tcPr>
          <w:p w:rsidR="00F256EE" w:rsidRPr="00BE0C75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podniesienie wiedzy pracowników Biura LGD nt. prowadzonych działań informacyjnych </w:t>
            </w:r>
          </w:p>
        </w:tc>
        <w:tc>
          <w:tcPr>
            <w:tcW w:w="2716" w:type="dxa"/>
          </w:tcPr>
          <w:p w:rsidR="00F256EE" w:rsidRPr="00BE0C75" w:rsidRDefault="00CA2982" w:rsidP="002E7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zwiększenie wiedzy pracowników Biura LGD nt. prowadzonych działań informacyjnych</w:t>
            </w:r>
          </w:p>
        </w:tc>
        <w:tc>
          <w:tcPr>
            <w:tcW w:w="1389" w:type="dxa"/>
          </w:tcPr>
          <w:p w:rsidR="00F256EE" w:rsidRPr="00BE0C75" w:rsidRDefault="00F937BC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753C" w:rsidRPr="00BE0C75" w:rsidTr="00614EAE">
        <w:trPr>
          <w:trHeight w:val="690"/>
        </w:trPr>
        <w:tc>
          <w:tcPr>
            <w:tcW w:w="1096" w:type="dxa"/>
            <w:gridSpan w:val="2"/>
          </w:tcPr>
          <w:p w:rsidR="002E753C" w:rsidRDefault="007336E1" w:rsidP="00733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I kwartału 2019</w:t>
            </w:r>
          </w:p>
        </w:tc>
        <w:tc>
          <w:tcPr>
            <w:tcW w:w="2016" w:type="dxa"/>
          </w:tcPr>
          <w:p w:rsidR="002E753C" w:rsidRDefault="00CA2982" w:rsidP="00CA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Uzyskanie informacji zwrotnej dot. działań doradczych w ramach prowadzonych naborów wniosków</w:t>
            </w:r>
          </w:p>
        </w:tc>
        <w:tc>
          <w:tcPr>
            <w:tcW w:w="1813" w:type="dxa"/>
          </w:tcPr>
          <w:p w:rsidR="00CA2982" w:rsidRDefault="00CA2982" w:rsidP="00CA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Badanie opinii wnioskodawców</w:t>
            </w:r>
          </w:p>
          <w:p w:rsidR="002E753C" w:rsidRDefault="002E753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E753C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wnioskodawcy w poszczególnych naborach wniosków</w:t>
            </w:r>
          </w:p>
        </w:tc>
        <w:tc>
          <w:tcPr>
            <w:tcW w:w="1455" w:type="dxa"/>
          </w:tcPr>
          <w:p w:rsidR="002E753C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ankiety w wersji papierowej i elektronicznej.</w:t>
            </w:r>
          </w:p>
        </w:tc>
        <w:tc>
          <w:tcPr>
            <w:tcW w:w="1530" w:type="dxa"/>
          </w:tcPr>
          <w:p w:rsidR="002E753C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podniesienie wiedzy pracowników Biura LGD nt. prowadzonego doradztwa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ramach prowadzonych naborów wniosków</w:t>
            </w:r>
          </w:p>
          <w:p w:rsidR="00CA2982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CA2982" w:rsidRDefault="00CA2982" w:rsidP="00CA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zwiększenie wiedzy pracowników Biura LGD nt. prowadzonego doradztwa w ramach prowadzonych naborów wniosków</w:t>
            </w:r>
          </w:p>
          <w:p w:rsidR="002E753C" w:rsidRDefault="002E753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2E753C" w:rsidRDefault="00CA2982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56EE" w:rsidRPr="00BE0C75" w:rsidTr="00614EAE">
        <w:trPr>
          <w:trHeight w:val="603"/>
        </w:trPr>
        <w:tc>
          <w:tcPr>
            <w:tcW w:w="1096" w:type="dxa"/>
            <w:gridSpan w:val="2"/>
          </w:tcPr>
          <w:p w:rsidR="00F256EE" w:rsidRPr="00BE0C75" w:rsidRDefault="00060E14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 </w:t>
            </w:r>
            <w:r w:rsidR="007336E1">
              <w:rPr>
                <w:rFonts w:ascii="Times New Roman" w:hAnsi="Times New Roman" w:cs="Times New Roman"/>
                <w:sz w:val="20"/>
                <w:szCs w:val="20"/>
              </w:rPr>
              <w:t>kwartał 2019</w:t>
            </w:r>
          </w:p>
        </w:tc>
        <w:tc>
          <w:tcPr>
            <w:tcW w:w="2016" w:type="dxa"/>
          </w:tcPr>
          <w:p w:rsidR="00F256EE" w:rsidRDefault="00060E14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Uzyskanie informacji zwrotnej dot. funkcjonowania LGD i realizacji jego zadań związanych z wdrażaniem LSR</w:t>
            </w: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Pr="00BE0C75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F256EE" w:rsidRPr="00BE0C75" w:rsidRDefault="00060E14" w:rsidP="00060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Warsztaty z członkami organów stowarzyszenia</w:t>
            </w:r>
          </w:p>
        </w:tc>
        <w:tc>
          <w:tcPr>
            <w:tcW w:w="1560" w:type="dxa"/>
          </w:tcPr>
          <w:p w:rsidR="00060E14" w:rsidRDefault="000E4B2F" w:rsidP="00060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60E14">
              <w:rPr>
                <w:rFonts w:ascii="Times New Roman" w:hAnsi="Times New Roman" w:cs="Times New Roman"/>
                <w:sz w:val="20"/>
                <w:szCs w:val="20"/>
              </w:rPr>
              <w:t xml:space="preserve"> Zarząd LGD,</w:t>
            </w:r>
          </w:p>
          <w:p w:rsidR="00060E14" w:rsidRDefault="00060E14" w:rsidP="00060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Rada Programowa,</w:t>
            </w:r>
          </w:p>
          <w:p w:rsidR="00060E14" w:rsidRDefault="00060E14" w:rsidP="00060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Komisja Rewizyjna,</w:t>
            </w:r>
          </w:p>
          <w:p w:rsidR="00FB080D" w:rsidRPr="00BE0C75" w:rsidRDefault="00060E14" w:rsidP="00060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pracownicy Biura LGD</w:t>
            </w:r>
            <w:r w:rsidR="000E4B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</w:tcPr>
          <w:p w:rsidR="00FB080D" w:rsidRPr="00BE0C75" w:rsidRDefault="00DA3A46" w:rsidP="00060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F3ECE">
              <w:rPr>
                <w:rFonts w:ascii="Times New Roman" w:hAnsi="Times New Roman" w:cs="Times New Roman"/>
                <w:sz w:val="20"/>
                <w:szCs w:val="20"/>
              </w:rPr>
              <w:t xml:space="preserve">dyskusja </w:t>
            </w:r>
            <w:proofErr w:type="spellStart"/>
            <w:r w:rsidR="002F3ECE">
              <w:rPr>
                <w:rFonts w:ascii="Times New Roman" w:hAnsi="Times New Roman" w:cs="Times New Roman"/>
                <w:sz w:val="20"/>
                <w:szCs w:val="20"/>
              </w:rPr>
              <w:t>moderowa</w:t>
            </w:r>
            <w:proofErr w:type="spellEnd"/>
          </w:p>
        </w:tc>
        <w:tc>
          <w:tcPr>
            <w:tcW w:w="1530" w:type="dxa"/>
          </w:tcPr>
          <w:p w:rsidR="00DA3A46" w:rsidRPr="00BE0C75" w:rsidRDefault="002F3EC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podniesienie wiedzy członków Zarządu, Rady Stowarzyszenia, Komisji Rewizyjnej oraz pracowników Biura LGD nt. prowadzonych działań związanych z wdrażaniem LSR</w:t>
            </w:r>
          </w:p>
        </w:tc>
        <w:tc>
          <w:tcPr>
            <w:tcW w:w="2716" w:type="dxa"/>
          </w:tcPr>
          <w:p w:rsidR="00F256EE" w:rsidRPr="00BE0C75" w:rsidRDefault="002F3EC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-zwiększenie wiedzy członków Zarządu, Rady Stowarzyszenia, Komisji Rewizyjnej oraz pracowników Biura LGD nt. prowadzonych działań związanych z wdrażaniem LSR</w:t>
            </w:r>
          </w:p>
        </w:tc>
        <w:tc>
          <w:tcPr>
            <w:tcW w:w="1389" w:type="dxa"/>
          </w:tcPr>
          <w:p w:rsidR="00F256EE" w:rsidRPr="00BE0C75" w:rsidRDefault="002F3EC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F937BC">
              <w:rPr>
                <w:rFonts w:ascii="Times New Roman" w:hAnsi="Times New Roman" w:cs="Times New Roman"/>
                <w:sz w:val="20"/>
                <w:szCs w:val="20"/>
              </w:rPr>
              <w:t>0,00 zł</w:t>
            </w:r>
          </w:p>
        </w:tc>
      </w:tr>
      <w:tr w:rsidR="00BE0C75" w:rsidRPr="00BE0C75" w:rsidTr="00614EAE">
        <w:trPr>
          <w:trHeight w:val="2751"/>
        </w:trPr>
        <w:tc>
          <w:tcPr>
            <w:tcW w:w="1096" w:type="dxa"/>
            <w:gridSpan w:val="2"/>
          </w:tcPr>
          <w:p w:rsidR="00BE0C75" w:rsidRPr="00BE0C75" w:rsidRDefault="00E727FF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I </w:t>
            </w:r>
            <w:r w:rsidR="00472C7F">
              <w:rPr>
                <w:rFonts w:ascii="Times New Roman" w:hAnsi="Times New Roman" w:cs="Times New Roman"/>
                <w:sz w:val="20"/>
                <w:szCs w:val="20"/>
              </w:rPr>
              <w:t>kwartał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7336E1"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</w:p>
        </w:tc>
        <w:tc>
          <w:tcPr>
            <w:tcW w:w="2016" w:type="dxa"/>
          </w:tcPr>
          <w:p w:rsidR="00BE0C75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Informowanie o bieżących aktywnościach LGD w ramach wdrażania LSR</w:t>
            </w:r>
          </w:p>
        </w:tc>
        <w:tc>
          <w:tcPr>
            <w:tcW w:w="1813" w:type="dxa"/>
          </w:tcPr>
          <w:p w:rsidR="00BE0C75" w:rsidRPr="00BE0C75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Kampania Informacyjna</w:t>
            </w:r>
          </w:p>
        </w:tc>
        <w:tc>
          <w:tcPr>
            <w:tcW w:w="1560" w:type="dxa"/>
          </w:tcPr>
          <w:p w:rsidR="00472C7F" w:rsidRPr="00BE0C75" w:rsidRDefault="00472C7F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727FF">
              <w:rPr>
                <w:rFonts w:ascii="Times New Roman" w:hAnsi="Times New Roman" w:cs="Times New Roman"/>
                <w:sz w:val="20"/>
                <w:szCs w:val="20"/>
              </w:rPr>
              <w:t>mieszkańcy obszaru LGD</w:t>
            </w:r>
          </w:p>
          <w:p w:rsidR="0033440A" w:rsidRPr="00BE0C75" w:rsidRDefault="0033440A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EF54D7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strona internetowa LGD,</w:t>
            </w:r>
          </w:p>
          <w:p w:rsidR="00E727FF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strony internetowe UG,</w:t>
            </w:r>
          </w:p>
          <w:p w:rsidR="00E727FF" w:rsidRPr="00BE0C75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portale społecznościowe.</w:t>
            </w:r>
          </w:p>
          <w:p w:rsidR="0033440A" w:rsidRPr="00BE0C75" w:rsidRDefault="0033440A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BE0C75" w:rsidRPr="00BE0C75" w:rsidRDefault="004D634A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podniesienie wiedzy pracowników Biura i Zarządu LGD nt. oceny pracy biura w ramach wdrażania LSR przez mieszkańców</w:t>
            </w:r>
          </w:p>
        </w:tc>
        <w:tc>
          <w:tcPr>
            <w:tcW w:w="2716" w:type="dxa"/>
          </w:tcPr>
          <w:p w:rsidR="00BE0C75" w:rsidRPr="00BE0C75" w:rsidRDefault="004D634A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zwiększenie wiedzy pracowników Biura i Zarządu LGD nt. oceny pracy biura w ramach wdrażania LSR przez mieszkańców</w:t>
            </w:r>
          </w:p>
        </w:tc>
        <w:tc>
          <w:tcPr>
            <w:tcW w:w="1389" w:type="dxa"/>
          </w:tcPr>
          <w:p w:rsidR="00BE0C75" w:rsidRPr="00BE0C75" w:rsidRDefault="00F937B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4EAE" w:rsidRPr="00614EAE" w:rsidTr="00E41E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5"/>
        </w:trPr>
        <w:tc>
          <w:tcPr>
            <w:tcW w:w="1090" w:type="dxa"/>
          </w:tcPr>
          <w:p w:rsidR="00614EAE" w:rsidRPr="00614EAE" w:rsidRDefault="00E727FF" w:rsidP="00E72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IV </w:t>
            </w:r>
            <w:r w:rsidR="007336E1">
              <w:rPr>
                <w:rFonts w:ascii="Times New Roman" w:hAnsi="Times New Roman" w:cs="Times New Roman"/>
                <w:sz w:val="20"/>
                <w:szCs w:val="20"/>
              </w:rPr>
              <w:t>kwartał 2019</w:t>
            </w:r>
          </w:p>
        </w:tc>
        <w:tc>
          <w:tcPr>
            <w:tcW w:w="2022" w:type="dxa"/>
            <w:gridSpan w:val="2"/>
          </w:tcPr>
          <w:p w:rsidR="00614EAE" w:rsidRPr="00614EAE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Uzyskanie informacji zwrotnej dot. stopnia realizacji operacji w ramach środków otrzymanych z budżetu LSR oraz problemach napotkanych przy realizacji operacji</w:t>
            </w:r>
          </w:p>
        </w:tc>
        <w:tc>
          <w:tcPr>
            <w:tcW w:w="1813" w:type="dxa"/>
          </w:tcPr>
          <w:p w:rsidR="00614EAE" w:rsidRPr="00614EAE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Wywiady indywidualne</w:t>
            </w:r>
          </w:p>
        </w:tc>
        <w:tc>
          <w:tcPr>
            <w:tcW w:w="1560" w:type="dxa"/>
          </w:tcPr>
          <w:p w:rsidR="00614EAE" w:rsidRPr="00614EAE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beneficjenci</w:t>
            </w:r>
          </w:p>
        </w:tc>
        <w:tc>
          <w:tcPr>
            <w:tcW w:w="1455" w:type="dxa"/>
          </w:tcPr>
          <w:p w:rsidR="00614EAE" w:rsidRPr="0091736C" w:rsidRDefault="00614EAE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36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727FF" w:rsidRPr="0091736C">
              <w:rPr>
                <w:rFonts w:ascii="Times New Roman" w:hAnsi="Times New Roman" w:cs="Times New Roman"/>
                <w:sz w:val="20"/>
                <w:szCs w:val="20"/>
              </w:rPr>
              <w:t>ankieta telefoniczna</w:t>
            </w:r>
          </w:p>
        </w:tc>
        <w:tc>
          <w:tcPr>
            <w:tcW w:w="1530" w:type="dxa"/>
          </w:tcPr>
          <w:p w:rsidR="00614EAE" w:rsidRDefault="004D634A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podniesienie wiedzy Biura LGD i władz Stowarzyszenia nt. stopnia realizacji LSR i napotkanych błędach podczas realizacji operacji</w:t>
            </w:r>
          </w:p>
          <w:p w:rsidR="00E41E32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E32" w:rsidRPr="00614EAE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614EAE" w:rsidRPr="00614EAE" w:rsidRDefault="004D634A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zwiększenie wiedzy Biura LGD i władz Stowarzyszenia nt. stopnia realizacji LSR i napotkanych błędach podczas realizacji operacji</w:t>
            </w:r>
          </w:p>
        </w:tc>
        <w:tc>
          <w:tcPr>
            <w:tcW w:w="1389" w:type="dxa"/>
          </w:tcPr>
          <w:p w:rsidR="00614EAE" w:rsidRPr="00614EAE" w:rsidRDefault="004D634A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E32" w:rsidRPr="00614EAE" w:rsidTr="00E41E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15"/>
        </w:trPr>
        <w:tc>
          <w:tcPr>
            <w:tcW w:w="1090" w:type="dxa"/>
          </w:tcPr>
          <w:p w:rsidR="00E41E32" w:rsidRDefault="007336E1" w:rsidP="00E72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 kwartał 2019</w:t>
            </w:r>
          </w:p>
        </w:tc>
        <w:tc>
          <w:tcPr>
            <w:tcW w:w="2022" w:type="dxa"/>
            <w:gridSpan w:val="2"/>
          </w:tcPr>
          <w:p w:rsidR="00E41E32" w:rsidRPr="00E41E32" w:rsidRDefault="00E41E3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E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Promocja regionu LGD, budowanie rozpoznawalności, informowanie o bieżącej działalności LGD, aktywizacja mieszkańców, wzbogacanie oferty kulinarnej</w:t>
            </w:r>
          </w:p>
        </w:tc>
        <w:tc>
          <w:tcPr>
            <w:tcW w:w="1813" w:type="dxa"/>
          </w:tcPr>
          <w:p w:rsidR="00E41E32" w:rsidRDefault="0091736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Kampania promocyjno -informacyjna</w:t>
            </w:r>
          </w:p>
        </w:tc>
        <w:tc>
          <w:tcPr>
            <w:tcW w:w="1560" w:type="dxa"/>
          </w:tcPr>
          <w:p w:rsidR="00E41E32" w:rsidRDefault="0091736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mieszkańcy obszaru LGD</w:t>
            </w:r>
          </w:p>
          <w:p w:rsidR="0091736C" w:rsidRDefault="0091736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turyści</w:t>
            </w:r>
          </w:p>
        </w:tc>
        <w:tc>
          <w:tcPr>
            <w:tcW w:w="1455" w:type="dxa"/>
          </w:tcPr>
          <w:p w:rsidR="0091736C" w:rsidRPr="0091736C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u</w:t>
            </w:r>
            <w:r w:rsidRPr="009173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lotki i foldery promocyjne</w:t>
            </w:r>
          </w:p>
          <w:p w:rsidR="0091736C" w:rsidRPr="0091736C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g</w:t>
            </w:r>
            <w:r w:rsidRPr="009173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adżety promocyjne</w:t>
            </w:r>
          </w:p>
          <w:p w:rsidR="0091736C" w:rsidRPr="0091736C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i</w:t>
            </w:r>
            <w:r w:rsidRPr="009173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nformacja na stronie internetowej LGD,  portalu społecznościowym Facebook oraz stronach internetowych urzędów gmin obszaru LGD</w:t>
            </w:r>
          </w:p>
          <w:p w:rsidR="0091736C" w:rsidRPr="0091736C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p</w:t>
            </w:r>
            <w:r w:rsidRPr="009173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lakaty informacyjne </w:t>
            </w:r>
          </w:p>
          <w:p w:rsidR="00E41E32" w:rsidRPr="0091736C" w:rsidRDefault="0091736C" w:rsidP="0091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3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Prezentacja oryginalnych regionalnych produktów żywnościowych w plenerze</w:t>
            </w:r>
          </w:p>
        </w:tc>
        <w:tc>
          <w:tcPr>
            <w:tcW w:w="1530" w:type="dxa"/>
          </w:tcPr>
          <w:p w:rsidR="00E41E32" w:rsidRDefault="0091736C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podniesienie wiedzy mieszkańców obszaru LSR nt. kuchni regionalnej, budowanie więzi społecznych, integracja mieszkańców</w:t>
            </w:r>
          </w:p>
          <w:p w:rsidR="00E41E32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E32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E32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E32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E41E32" w:rsidRDefault="0091736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zwiększenie wiedzy mieszkańców obszaru LSR nt. kuchni regionalnej, budowanie więzi społecznych, integracja mieszkańców</w:t>
            </w:r>
          </w:p>
        </w:tc>
        <w:tc>
          <w:tcPr>
            <w:tcW w:w="1389" w:type="dxa"/>
          </w:tcPr>
          <w:p w:rsidR="00E41E32" w:rsidRDefault="00FD4288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30 000,00 zł</w:t>
            </w:r>
          </w:p>
        </w:tc>
      </w:tr>
      <w:tr w:rsidR="00E41E32" w:rsidRPr="00614EAE" w:rsidTr="00614EA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1090" w:type="dxa"/>
          </w:tcPr>
          <w:p w:rsidR="00E41E32" w:rsidRDefault="003E5222" w:rsidP="00E72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I, </w:t>
            </w:r>
            <w:r w:rsidR="007336E1">
              <w:rPr>
                <w:rFonts w:ascii="Times New Roman" w:hAnsi="Times New Roman" w:cs="Times New Roman"/>
                <w:sz w:val="20"/>
                <w:szCs w:val="20"/>
              </w:rPr>
              <w:t>II kwartał 2019</w:t>
            </w:r>
          </w:p>
        </w:tc>
        <w:tc>
          <w:tcPr>
            <w:tcW w:w="2022" w:type="dxa"/>
            <w:gridSpan w:val="2"/>
          </w:tcPr>
          <w:p w:rsidR="00E41E32" w:rsidRPr="00E41E32" w:rsidRDefault="00E41E32" w:rsidP="00E41E32">
            <w:pPr>
              <w:tabs>
                <w:tab w:val="right" w:pos="10064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E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Pogłębianie wśród uczniów szkół gimnazjalnych wiedzy nt. Unii Europejskiej, kształtowanie tożsamości narodowej uczniów, uświadomienie znaczenia Unii Europejskiej jako organizacji pozapaństwowej, rozbudzanie u młodzieży gimnazjalnej zainteresowania problematyką europejską oraz rozwijanie wiedzy na temat miejsca Polski w procesie integracji europejskiej, budowanie rozpoznawalności LGD. </w:t>
            </w:r>
          </w:p>
          <w:p w:rsidR="00E41E32" w:rsidRDefault="00E41E3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E41E32" w:rsidRDefault="0091736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Konkurs wiedzy</w:t>
            </w:r>
          </w:p>
        </w:tc>
        <w:tc>
          <w:tcPr>
            <w:tcW w:w="1560" w:type="dxa"/>
          </w:tcPr>
          <w:p w:rsidR="0091736C" w:rsidRPr="0091736C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9173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młodzież gimnazjalna obszaru LGD</w:t>
            </w:r>
          </w:p>
          <w:p w:rsidR="0091736C" w:rsidRPr="0091736C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173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nauczyciele</w:t>
            </w:r>
          </w:p>
          <w:p w:rsidR="00E41E32" w:rsidRDefault="0091736C" w:rsidP="0091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173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członkowie Stowarzyszenia</w:t>
            </w:r>
          </w:p>
        </w:tc>
        <w:tc>
          <w:tcPr>
            <w:tcW w:w="1455" w:type="dxa"/>
          </w:tcPr>
          <w:p w:rsidR="0091736C" w:rsidRPr="0091736C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i</w:t>
            </w:r>
            <w:r w:rsidRPr="009173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nformacja na stronie internetowej LGD i portalu społecznościowym Facebook</w:t>
            </w:r>
          </w:p>
          <w:p w:rsidR="0091736C" w:rsidRPr="0091736C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k</w:t>
            </w:r>
            <w:r w:rsidRPr="009173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arty zgłoszeń</w:t>
            </w:r>
          </w:p>
          <w:p w:rsidR="0091736C" w:rsidRPr="0091736C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t</w:t>
            </w:r>
            <w:r w:rsidRPr="009173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esty konkursowe</w:t>
            </w:r>
          </w:p>
          <w:p w:rsidR="0091736C" w:rsidRPr="0091736C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p</w:t>
            </w:r>
            <w:r w:rsidRPr="009173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lakaty informacyjne</w:t>
            </w:r>
          </w:p>
          <w:p w:rsidR="00E41E32" w:rsidRPr="00614EAE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41E32" w:rsidRDefault="0091736C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podniesienie wiedzy młodzieży gimnazjalnej nt. historii i bieżącej działalności Unii Europejskiej</w:t>
            </w:r>
          </w:p>
          <w:p w:rsidR="00E41E32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E32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E41E32" w:rsidRDefault="0091736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zwiększenie wiedzy młodzieży gimnazjalnej nt. historii i bieżącej działalności Unii Europejskiej</w:t>
            </w:r>
          </w:p>
        </w:tc>
        <w:tc>
          <w:tcPr>
            <w:tcW w:w="1389" w:type="dxa"/>
          </w:tcPr>
          <w:p w:rsidR="00E41E32" w:rsidRDefault="00EA30BE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4500,00 zł</w:t>
            </w:r>
          </w:p>
        </w:tc>
      </w:tr>
    </w:tbl>
    <w:p w:rsidR="00542940" w:rsidRPr="00BE0C75" w:rsidRDefault="00542940" w:rsidP="00542940">
      <w:pPr>
        <w:jc w:val="center"/>
      </w:pPr>
    </w:p>
    <w:sectPr w:rsidR="00542940" w:rsidRPr="00BE0C75" w:rsidSect="005429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F595B"/>
    <w:multiLevelType w:val="hybridMultilevel"/>
    <w:tmpl w:val="20525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E5FCC"/>
    <w:multiLevelType w:val="hybridMultilevel"/>
    <w:tmpl w:val="D542F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40"/>
    <w:rsid w:val="000164F2"/>
    <w:rsid w:val="00060E14"/>
    <w:rsid w:val="000939A0"/>
    <w:rsid w:val="000E4B2F"/>
    <w:rsid w:val="000F5AE7"/>
    <w:rsid w:val="00116C24"/>
    <w:rsid w:val="0021153D"/>
    <w:rsid w:val="002E753C"/>
    <w:rsid w:val="002F3ECE"/>
    <w:rsid w:val="003270F3"/>
    <w:rsid w:val="0033440A"/>
    <w:rsid w:val="00383A18"/>
    <w:rsid w:val="003E5222"/>
    <w:rsid w:val="00454EFA"/>
    <w:rsid w:val="004553FF"/>
    <w:rsid w:val="004677AF"/>
    <w:rsid w:val="00472C7F"/>
    <w:rsid w:val="004873FA"/>
    <w:rsid w:val="00490CFE"/>
    <w:rsid w:val="004D634A"/>
    <w:rsid w:val="005053D4"/>
    <w:rsid w:val="00542940"/>
    <w:rsid w:val="00583EF4"/>
    <w:rsid w:val="005B5FA4"/>
    <w:rsid w:val="00607977"/>
    <w:rsid w:val="00614EAE"/>
    <w:rsid w:val="006B158B"/>
    <w:rsid w:val="006F5941"/>
    <w:rsid w:val="007336E1"/>
    <w:rsid w:val="0074301F"/>
    <w:rsid w:val="008368B8"/>
    <w:rsid w:val="008E6FB5"/>
    <w:rsid w:val="0091736C"/>
    <w:rsid w:val="00943A9B"/>
    <w:rsid w:val="009656FE"/>
    <w:rsid w:val="00A737FE"/>
    <w:rsid w:val="00AB40AC"/>
    <w:rsid w:val="00B74A5B"/>
    <w:rsid w:val="00BC6A4D"/>
    <w:rsid w:val="00BE0C75"/>
    <w:rsid w:val="00BF17C2"/>
    <w:rsid w:val="00C61665"/>
    <w:rsid w:val="00C90DA5"/>
    <w:rsid w:val="00CA2982"/>
    <w:rsid w:val="00CB2903"/>
    <w:rsid w:val="00CB3F90"/>
    <w:rsid w:val="00CF45EA"/>
    <w:rsid w:val="00D1646E"/>
    <w:rsid w:val="00DA3A46"/>
    <w:rsid w:val="00DB3A10"/>
    <w:rsid w:val="00DB77DF"/>
    <w:rsid w:val="00E41E32"/>
    <w:rsid w:val="00E727FF"/>
    <w:rsid w:val="00EA30BE"/>
    <w:rsid w:val="00EF54D7"/>
    <w:rsid w:val="00F207EB"/>
    <w:rsid w:val="00F256EE"/>
    <w:rsid w:val="00F6405A"/>
    <w:rsid w:val="00F937BC"/>
    <w:rsid w:val="00FB080D"/>
    <w:rsid w:val="00FD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EB2C5-9D3E-4691-B5B1-045E04F7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CF45EA"/>
  </w:style>
  <w:style w:type="paragraph" w:styleId="Tekstdymka">
    <w:name w:val="Balloon Text"/>
    <w:basedOn w:val="Normalny"/>
    <w:link w:val="TekstdymkaZnak"/>
    <w:uiPriority w:val="99"/>
    <w:semiHidden/>
    <w:unhideWhenUsed/>
    <w:rsid w:val="00334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4</Pages>
  <Words>711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</Company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anna.praczyk</dc:creator>
  <cp:lastModifiedBy>LGD</cp:lastModifiedBy>
  <cp:revision>19</cp:revision>
  <cp:lastPrinted>2019-10-30T12:41:00Z</cp:lastPrinted>
  <dcterms:created xsi:type="dcterms:W3CDTF">2016-11-24T09:45:00Z</dcterms:created>
  <dcterms:modified xsi:type="dcterms:W3CDTF">2021-05-17T07:00:00Z</dcterms:modified>
</cp:coreProperties>
</file>